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B5" w:rsidRDefault="00783F10" w:rsidP="00C710B5">
      <w:pPr>
        <w:pStyle w:val="a3"/>
        <w:ind w:left="135" w:right="135" w:firstLine="135"/>
        <w:rPr>
          <w:b/>
          <w:bCs/>
          <w:color w:val="000000"/>
        </w:rPr>
      </w:pPr>
      <w:r>
        <w:rPr>
          <w:b/>
          <w:bCs/>
          <w:color w:val="000000"/>
          <w:sz w:val="28"/>
          <w:szCs w:val="28"/>
        </w:rPr>
        <w:t xml:space="preserve">                           </w:t>
      </w:r>
      <w:r w:rsidR="00C710B5" w:rsidRPr="00C710B5">
        <w:rPr>
          <w:b/>
          <w:bCs/>
          <w:color w:val="000000"/>
          <w:sz w:val="28"/>
          <w:szCs w:val="28"/>
        </w:rPr>
        <w:t>Освободите лестничную площадку!</w:t>
      </w:r>
      <w:r>
        <w:rPr>
          <w:b/>
          <w:bCs/>
          <w:color w:val="000000"/>
        </w:rPr>
        <w:t xml:space="preserve"> </w:t>
      </w:r>
    </w:p>
    <w:p w:rsidR="00CF4D6E" w:rsidRPr="00C710B5" w:rsidRDefault="00C710B5" w:rsidP="00CF4D6E">
      <w:pPr>
        <w:pStyle w:val="a3"/>
        <w:ind w:left="135" w:right="135" w:firstLine="135"/>
        <w:rPr>
          <w:b/>
          <w:bCs/>
          <w:color w:val="000000"/>
        </w:rPr>
      </w:pPr>
      <w:r w:rsidRPr="00C710B5">
        <w:rPr>
          <w:b/>
          <w:bCs/>
          <w:color w:val="000000"/>
        </w:rPr>
        <w:t xml:space="preserve">Лестничная клетка является основным путем эвакуации людей при пожаре, и если он произойдет именно там, то путь для спасения будет отрезан огнем и дымом - люди станут заложниками стихии. Даже если они спрячутся в своих квартирах, пламя, не говоря уже о дыме, распространяясь по лестничной площадке, доберется до сгораемой отделки входных дверей квартир, а впоследствии распространится и в сами квартиры. Особенно опасно возникновение подобных случаев в деревянных </w:t>
      </w:r>
      <w:r w:rsidR="009E60B8">
        <w:rPr>
          <w:b/>
          <w:bCs/>
          <w:color w:val="000000"/>
        </w:rPr>
        <w:t>жилых</w:t>
      </w:r>
      <w:r w:rsidRPr="00C710B5">
        <w:rPr>
          <w:b/>
          <w:bCs/>
          <w:color w:val="000000"/>
        </w:rPr>
        <w:t xml:space="preserve"> домах. Здесь скорость распространения огня значительно увеличивается, соответственно, время для эвакуации и спасения сокращается до минимума.</w:t>
      </w:r>
    </w:p>
    <w:p w:rsidR="00C710B5" w:rsidRDefault="00C710B5" w:rsidP="00C710B5">
      <w:pPr>
        <w:pStyle w:val="a3"/>
        <w:ind w:left="135" w:right="135" w:firstLine="135"/>
        <w:rPr>
          <w:b/>
          <w:bCs/>
          <w:color w:val="000000"/>
        </w:rPr>
      </w:pPr>
      <w:r w:rsidRPr="00C710B5">
        <w:rPr>
          <w:b/>
          <w:bCs/>
          <w:color w:val="000000"/>
        </w:rPr>
        <w:t>Что же служит потенциальной опасностью для возникновения пожаров на лестничной клетке? Много раз, спускаясь по лестнице, мы видим на лестничных площадках пристроенные кладовки, неубранный вовремя строительный мусор, старую мебель, детские коляски и прочее «богатство» своих соседей. Вроде ничего опасного в этом нет, однако это мнение ошибочно. Дело в том, что вещи, выставленные на лестничную площадку, легкодоступны каждому проходящему мимо. Кем-то брошенный непотушенный окурок или банальное хулиганство могут принести много бед.</w:t>
      </w:r>
    </w:p>
    <w:p w:rsidR="00783F10" w:rsidRDefault="00B568F7" w:rsidP="00B568F7">
      <w:pPr>
        <w:pStyle w:val="a3"/>
        <w:ind w:left="135" w:right="135" w:firstLine="135"/>
        <w:jc w:val="both"/>
        <w:rPr>
          <w:b/>
          <w:bCs/>
        </w:rPr>
      </w:pPr>
      <w:r w:rsidRPr="00783F10">
        <w:rPr>
          <w:b/>
          <w:bCs/>
        </w:rPr>
        <w:t xml:space="preserve">         </w:t>
      </w:r>
      <w:r w:rsidR="00C710B5" w:rsidRPr="00783F10">
        <w:rPr>
          <w:b/>
          <w:bCs/>
        </w:rPr>
        <w:t xml:space="preserve">Уважаемые граждане! Не будем же дожидаться беды, давайте заранее позаботимся о безопасности своей и своих близких. Освободите лестничную площадку, и в последствии старые вещи постарайтесь сразу же выносить из дома. </w:t>
      </w:r>
    </w:p>
    <w:p w:rsidR="00783F10" w:rsidRPr="0063162F" w:rsidRDefault="00783F10" w:rsidP="00783F10">
      <w:pPr>
        <w:tabs>
          <w:tab w:val="left" w:pos="3480"/>
        </w:tabs>
        <w:spacing w:before="100" w:beforeAutospacing="1" w:after="0" w:line="240" w:lineRule="auto"/>
        <w:jc w:val="center"/>
        <w:rPr>
          <w:rFonts w:ascii="Times New Roman" w:eastAsia="Times New Roman" w:hAnsi="Times New Roman" w:cs="Times New Roman"/>
          <w:b/>
          <w:color w:val="FF0000"/>
          <w:sz w:val="28"/>
          <w:szCs w:val="28"/>
        </w:rPr>
      </w:pPr>
      <w:r w:rsidRPr="0063162F">
        <w:rPr>
          <w:rFonts w:ascii="Times New Roman" w:eastAsia="Times New Roman" w:hAnsi="Times New Roman" w:cs="Times New Roman"/>
          <w:b/>
          <w:color w:val="FF0000"/>
          <w:sz w:val="28"/>
          <w:szCs w:val="28"/>
        </w:rPr>
        <w:t xml:space="preserve">Если случится пожар, немедленно сообщите </w:t>
      </w:r>
      <w:r w:rsidR="0085435E">
        <w:rPr>
          <w:rFonts w:ascii="Times New Roman" w:eastAsia="Times New Roman" w:hAnsi="Times New Roman" w:cs="Times New Roman"/>
          <w:b/>
          <w:color w:val="FF0000"/>
          <w:sz w:val="28"/>
          <w:szCs w:val="28"/>
        </w:rPr>
        <w:t>в пожарную охрану по телефону-101</w:t>
      </w:r>
      <w:r w:rsidRPr="0063162F">
        <w:rPr>
          <w:rFonts w:ascii="Times New Roman" w:eastAsia="Times New Roman" w:hAnsi="Times New Roman" w:cs="Times New Roman"/>
          <w:b/>
          <w:color w:val="FF0000"/>
          <w:sz w:val="28"/>
          <w:szCs w:val="28"/>
        </w:rPr>
        <w:t>, смобильног</w:t>
      </w:r>
      <w:r w:rsidR="000A5735">
        <w:rPr>
          <w:rFonts w:ascii="Times New Roman" w:eastAsia="Times New Roman" w:hAnsi="Times New Roman" w:cs="Times New Roman"/>
          <w:b/>
          <w:color w:val="FF0000"/>
          <w:sz w:val="28"/>
          <w:szCs w:val="28"/>
        </w:rPr>
        <w:t>о</w:t>
      </w:r>
      <w:bookmarkStart w:id="0" w:name="_GoBack"/>
      <w:bookmarkEnd w:id="0"/>
      <w:r w:rsidRPr="0063162F">
        <w:rPr>
          <w:rFonts w:ascii="Times New Roman" w:eastAsia="Times New Roman" w:hAnsi="Times New Roman" w:cs="Times New Roman"/>
          <w:b/>
          <w:color w:val="FF0000"/>
          <w:sz w:val="28"/>
          <w:szCs w:val="28"/>
        </w:rPr>
        <w:t>-112</w:t>
      </w:r>
    </w:p>
    <w:p w:rsidR="00783F10" w:rsidRDefault="00783F10" w:rsidP="00783F10">
      <w:pPr>
        <w:spacing w:line="240" w:lineRule="auto"/>
        <w:jc w:val="center"/>
        <w:rPr>
          <w:rFonts w:ascii="Times New Roman" w:hAnsi="Times New Roman" w:cs="Times New Roman"/>
          <w:b/>
          <w:color w:val="C00000"/>
          <w:sz w:val="24"/>
          <w:szCs w:val="24"/>
        </w:rPr>
      </w:pPr>
    </w:p>
    <w:p w:rsidR="00783F10" w:rsidRPr="00783F10" w:rsidRDefault="00783F10" w:rsidP="00783F10">
      <w:pPr>
        <w:spacing w:line="240" w:lineRule="auto"/>
        <w:jc w:val="center"/>
        <w:rPr>
          <w:rFonts w:ascii="Times New Roman" w:eastAsiaTheme="minorEastAsia" w:hAnsi="Times New Roman" w:cs="Times New Roman"/>
          <w:color w:val="C00000"/>
          <w:sz w:val="24"/>
          <w:szCs w:val="24"/>
          <w:lang w:eastAsia="ru-RU"/>
        </w:rPr>
      </w:pPr>
      <w:r w:rsidRPr="00783F10">
        <w:rPr>
          <w:rFonts w:ascii="Times New Roman" w:hAnsi="Times New Roman" w:cs="Times New Roman"/>
          <w:b/>
          <w:color w:val="C00000"/>
          <w:sz w:val="24"/>
          <w:szCs w:val="24"/>
        </w:rPr>
        <w:t>Пожарная часть (поселок городского типа Федоровский) филиала КУ ХМАО-</w:t>
      </w:r>
      <w:proofErr w:type="gramStart"/>
      <w:r w:rsidRPr="00783F10">
        <w:rPr>
          <w:rFonts w:ascii="Times New Roman" w:hAnsi="Times New Roman" w:cs="Times New Roman"/>
          <w:b/>
          <w:color w:val="C00000"/>
          <w:sz w:val="24"/>
          <w:szCs w:val="24"/>
        </w:rPr>
        <w:t>ЮГРЫ  «</w:t>
      </w:r>
      <w:proofErr w:type="gramEnd"/>
      <w:r w:rsidRPr="00783F10">
        <w:rPr>
          <w:rFonts w:ascii="Times New Roman" w:hAnsi="Times New Roman" w:cs="Times New Roman"/>
          <w:b/>
          <w:color w:val="C00000"/>
          <w:sz w:val="24"/>
          <w:szCs w:val="24"/>
        </w:rPr>
        <w:t>ЦЕНТРОСПАС-ЮГОРИЯ» по Сургутскому району</w:t>
      </w:r>
    </w:p>
    <w:p w:rsidR="00783F10" w:rsidRPr="00783F10" w:rsidRDefault="00783F10" w:rsidP="00783F10">
      <w:pPr>
        <w:rPr>
          <w:rFonts w:ascii="Times New Roman" w:eastAsiaTheme="minorEastAsia" w:hAnsi="Times New Roman" w:cs="Times New Roman"/>
          <w:color w:val="C00000"/>
          <w:sz w:val="24"/>
          <w:szCs w:val="24"/>
          <w:lang w:eastAsia="ru-RU"/>
        </w:rPr>
      </w:pPr>
    </w:p>
    <w:p w:rsidR="008A41B9" w:rsidRPr="008A41B9" w:rsidRDefault="008A41B9" w:rsidP="008A41B9">
      <w:pPr>
        <w:tabs>
          <w:tab w:val="left" w:pos="1050"/>
        </w:tabs>
        <w:spacing w:after="0" w:line="240" w:lineRule="auto"/>
        <w:rPr>
          <w:rFonts w:ascii="Times New Roman" w:hAnsi="Times New Roman" w:cs="Times New Roman"/>
        </w:rPr>
      </w:pPr>
    </w:p>
    <w:p w:rsidR="008A41B9" w:rsidRDefault="008A41B9" w:rsidP="008A41B9">
      <w:pPr>
        <w:tabs>
          <w:tab w:val="left" w:pos="1050"/>
        </w:tabs>
        <w:spacing w:after="0" w:line="240" w:lineRule="auto"/>
        <w:rPr>
          <w:rFonts w:ascii="Times New Roman" w:hAnsi="Times New Roman" w:cs="Times New Roman"/>
        </w:rPr>
      </w:pPr>
    </w:p>
    <w:p w:rsidR="008A41B9" w:rsidRPr="008A41B9" w:rsidRDefault="008A41B9" w:rsidP="008A41B9">
      <w:pPr>
        <w:tabs>
          <w:tab w:val="left" w:pos="1050"/>
        </w:tabs>
        <w:spacing w:after="0" w:line="240" w:lineRule="auto"/>
        <w:rPr>
          <w:rFonts w:ascii="Times New Roman" w:hAnsi="Times New Roman" w:cs="Times New Roman"/>
        </w:rPr>
      </w:pPr>
      <w:r w:rsidRPr="008A41B9">
        <w:rPr>
          <w:rFonts w:ascii="Times New Roman" w:hAnsi="Times New Roman" w:cs="Times New Roman"/>
        </w:rPr>
        <w:t>Исполнитель:</w:t>
      </w:r>
    </w:p>
    <w:p w:rsidR="008A41B9" w:rsidRPr="008A41B9" w:rsidRDefault="008A41B9" w:rsidP="008A41B9">
      <w:pPr>
        <w:tabs>
          <w:tab w:val="left" w:pos="1050"/>
        </w:tabs>
        <w:spacing w:after="0" w:line="240" w:lineRule="auto"/>
        <w:rPr>
          <w:rFonts w:ascii="Times New Roman" w:hAnsi="Times New Roman" w:cs="Times New Roman"/>
        </w:rPr>
      </w:pPr>
      <w:proofErr w:type="gramStart"/>
      <w:r>
        <w:rPr>
          <w:rFonts w:ascii="Times New Roman" w:hAnsi="Times New Roman" w:cs="Times New Roman"/>
        </w:rPr>
        <w:t>Инструктор  противопожарной</w:t>
      </w:r>
      <w:proofErr w:type="gramEnd"/>
      <w:r>
        <w:rPr>
          <w:rFonts w:ascii="Times New Roman" w:hAnsi="Times New Roman" w:cs="Times New Roman"/>
        </w:rPr>
        <w:t xml:space="preserve"> профилактики</w:t>
      </w:r>
    </w:p>
    <w:p w:rsidR="008A41B9" w:rsidRPr="008A41B9" w:rsidRDefault="008A41B9" w:rsidP="008A41B9">
      <w:pPr>
        <w:tabs>
          <w:tab w:val="left" w:pos="1050"/>
        </w:tabs>
        <w:spacing w:after="0" w:line="240" w:lineRule="auto"/>
        <w:rPr>
          <w:rFonts w:ascii="Times New Roman" w:hAnsi="Times New Roman" w:cs="Times New Roman"/>
        </w:rPr>
      </w:pPr>
      <w:proofErr w:type="gramStart"/>
      <w:r>
        <w:rPr>
          <w:rFonts w:ascii="Times New Roman" w:hAnsi="Times New Roman" w:cs="Times New Roman"/>
        </w:rPr>
        <w:t>пожарной</w:t>
      </w:r>
      <w:proofErr w:type="gramEnd"/>
      <w:r>
        <w:rPr>
          <w:rFonts w:ascii="Times New Roman" w:hAnsi="Times New Roman" w:cs="Times New Roman"/>
        </w:rPr>
        <w:t xml:space="preserve"> части (</w:t>
      </w:r>
      <w:proofErr w:type="spellStart"/>
      <w:r>
        <w:rPr>
          <w:rFonts w:ascii="Times New Roman" w:hAnsi="Times New Roman" w:cs="Times New Roman"/>
        </w:rPr>
        <w:t>г.п</w:t>
      </w:r>
      <w:proofErr w:type="spellEnd"/>
      <w:r>
        <w:rPr>
          <w:rFonts w:ascii="Times New Roman" w:hAnsi="Times New Roman" w:cs="Times New Roman"/>
        </w:rPr>
        <w:t>.</w:t>
      </w:r>
      <w:r w:rsidRPr="008A41B9">
        <w:rPr>
          <w:rFonts w:ascii="Times New Roman" w:hAnsi="Times New Roman" w:cs="Times New Roman"/>
        </w:rPr>
        <w:t xml:space="preserve"> Федоровский)</w:t>
      </w:r>
    </w:p>
    <w:p w:rsidR="008A41B9" w:rsidRPr="008A41B9" w:rsidRDefault="008A41B9" w:rsidP="008A41B9">
      <w:pPr>
        <w:tabs>
          <w:tab w:val="left" w:pos="1050"/>
        </w:tabs>
        <w:spacing w:after="0" w:line="240" w:lineRule="auto"/>
        <w:rPr>
          <w:rFonts w:ascii="Times New Roman" w:hAnsi="Times New Roman" w:cs="Times New Roman"/>
        </w:rPr>
      </w:pPr>
      <w:proofErr w:type="spellStart"/>
      <w:r w:rsidRPr="008A41B9">
        <w:rPr>
          <w:rFonts w:ascii="Times New Roman" w:hAnsi="Times New Roman" w:cs="Times New Roman"/>
        </w:rPr>
        <w:t>Ромадинова</w:t>
      </w:r>
      <w:proofErr w:type="spellEnd"/>
      <w:r w:rsidRPr="008A41B9">
        <w:rPr>
          <w:rFonts w:ascii="Times New Roman" w:hAnsi="Times New Roman" w:cs="Times New Roman"/>
        </w:rPr>
        <w:t xml:space="preserve"> Наталья Валериевна</w:t>
      </w:r>
    </w:p>
    <w:p w:rsidR="008A41B9" w:rsidRPr="008A41B9" w:rsidRDefault="008A41B9" w:rsidP="008A41B9"/>
    <w:p w:rsidR="00C710B5" w:rsidRPr="00783F10" w:rsidRDefault="00C710B5" w:rsidP="00783F10">
      <w:pPr>
        <w:rPr>
          <w:lang w:eastAsia="ru-RU"/>
        </w:rPr>
      </w:pPr>
    </w:p>
    <w:sectPr w:rsidR="00C710B5" w:rsidRPr="00783F10" w:rsidSect="005A5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710B5"/>
    <w:rsid w:val="000A5735"/>
    <w:rsid w:val="00146B25"/>
    <w:rsid w:val="001A6F4D"/>
    <w:rsid w:val="00511103"/>
    <w:rsid w:val="005A5C16"/>
    <w:rsid w:val="00755BFA"/>
    <w:rsid w:val="00783F10"/>
    <w:rsid w:val="0085435E"/>
    <w:rsid w:val="008A41B9"/>
    <w:rsid w:val="009E60B8"/>
    <w:rsid w:val="00B568F7"/>
    <w:rsid w:val="00C710B5"/>
    <w:rsid w:val="00C77DB5"/>
    <w:rsid w:val="00CF4D6E"/>
    <w:rsid w:val="00D83F0F"/>
    <w:rsid w:val="00E2000D"/>
    <w:rsid w:val="00FA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A4395-E273-428C-9807-A8CDC7C4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3F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3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7580-2AF4-41EB-8FC8-E8E41CDB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Инструктор ПП</cp:lastModifiedBy>
  <cp:revision>16</cp:revision>
  <cp:lastPrinted>2017-10-17T06:21:00Z</cp:lastPrinted>
  <dcterms:created xsi:type="dcterms:W3CDTF">2014-01-14T04:39:00Z</dcterms:created>
  <dcterms:modified xsi:type="dcterms:W3CDTF">2018-05-14T04:14:00Z</dcterms:modified>
</cp:coreProperties>
</file>